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eastAsia="Arial" w:cs="Arial"/>
          <w:shd w:val="clear" w:color="auto" w:fill="FFFFFF"/>
        </w:rPr>
      </w:pPr>
      <w:r>
        <w:rPr>
          <w:rFonts w:hint="eastAsia"/>
          <w:shd w:val="clear" w:color="auto" w:fill="FFFFFF"/>
        </w:rPr>
        <w:t>附件二：</w:t>
      </w:r>
    </w:p>
    <w:p>
      <w:r>
        <w:rPr>
          <w:rFonts w:hint="eastAsia"/>
        </w:rPr>
        <w:t>上海安全防范报警协会团体标准项目制修订立项建议申请表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01"/>
        <w:gridCol w:w="567"/>
        <w:gridCol w:w="708"/>
        <w:gridCol w:w="1418"/>
        <w:gridCol w:w="709"/>
        <w:gridCol w:w="567"/>
        <w:gridCol w:w="2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2235" w:type="dxa"/>
            <w:gridSpan w:val="2"/>
            <w:vAlign w:val="center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项目名称（中文）</w:t>
            </w:r>
          </w:p>
        </w:tc>
        <w:tc>
          <w:tcPr>
            <w:tcW w:w="6287" w:type="dxa"/>
            <w:gridSpan w:val="6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</w:trPr>
        <w:tc>
          <w:tcPr>
            <w:tcW w:w="2235" w:type="dxa"/>
            <w:gridSpan w:val="2"/>
            <w:vAlign w:val="center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制定或修订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□制定</w:t>
            </w:r>
          </w:p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□</w:t>
            </w:r>
            <w:bookmarkStart w:id="0" w:name="_GoBack"/>
            <w:bookmarkEnd w:id="0"/>
            <w:r>
              <w:rPr>
                <w:rFonts w:hint="eastAsia"/>
                <w:color w:val="auto"/>
                <w:sz w:val="24"/>
                <w:szCs w:val="24"/>
              </w:rPr>
              <w:t>修订</w:t>
            </w:r>
          </w:p>
        </w:tc>
        <w:tc>
          <w:tcPr>
            <w:tcW w:w="1418" w:type="dxa"/>
            <w:vAlign w:val="center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被修订标准号及标准名称</w:t>
            </w:r>
          </w:p>
        </w:tc>
        <w:tc>
          <w:tcPr>
            <w:tcW w:w="3594" w:type="dxa"/>
            <w:gridSpan w:val="3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exact"/>
        </w:trPr>
        <w:tc>
          <w:tcPr>
            <w:tcW w:w="2235" w:type="dxa"/>
            <w:gridSpan w:val="2"/>
            <w:vAlign w:val="center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发起单位（第一起草单位）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标准</w:t>
            </w:r>
          </w:p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类别</w:t>
            </w:r>
          </w:p>
        </w:tc>
        <w:tc>
          <w:tcPr>
            <w:tcW w:w="2318" w:type="dxa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□基础 □管理   □方法 □技术   □ 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2235" w:type="dxa"/>
            <w:gridSpan w:val="2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发起单位负责人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318" w:type="dxa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</w:trPr>
        <w:tc>
          <w:tcPr>
            <w:tcW w:w="2235" w:type="dxa"/>
            <w:gridSpan w:val="2"/>
            <w:vAlign w:val="center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发起单位联系人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318" w:type="dxa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exact"/>
        </w:trPr>
        <w:tc>
          <w:tcPr>
            <w:tcW w:w="2235" w:type="dxa"/>
            <w:gridSpan w:val="2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发起单位</w:t>
            </w:r>
          </w:p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联系地址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邮编</w:t>
            </w:r>
          </w:p>
        </w:tc>
        <w:tc>
          <w:tcPr>
            <w:tcW w:w="2318" w:type="dxa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exact"/>
        </w:trPr>
        <w:tc>
          <w:tcPr>
            <w:tcW w:w="2235" w:type="dxa"/>
            <w:gridSpan w:val="2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其他起草单位</w:t>
            </w:r>
          </w:p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（参编单位）</w:t>
            </w:r>
          </w:p>
        </w:tc>
        <w:tc>
          <w:tcPr>
            <w:tcW w:w="6287" w:type="dxa"/>
            <w:gridSpan w:val="6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235" w:type="dxa"/>
            <w:gridSpan w:val="2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计划起止时间</w:t>
            </w:r>
          </w:p>
        </w:tc>
        <w:tc>
          <w:tcPr>
            <w:tcW w:w="6287" w:type="dxa"/>
            <w:gridSpan w:val="6"/>
            <w:vAlign w:val="center"/>
          </w:tcPr>
          <w:p>
            <w:pPr>
              <w:ind w:firstLine="723" w:firstLineChars="300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自    年    月    至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</w:rPr>
              <w:t xml:space="preserve"> 年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标准制修订的依据：</w:t>
            </w:r>
          </w:p>
          <w:p>
            <w:pPr>
              <w:pStyle w:val="8"/>
              <w:ind w:firstLine="482"/>
              <w:rPr>
                <w:color w:val="auto"/>
                <w:sz w:val="24"/>
                <w:szCs w:val="24"/>
              </w:rPr>
            </w:pPr>
          </w:p>
          <w:p>
            <w:pPr>
              <w:pStyle w:val="8"/>
              <w:ind w:firstLine="482"/>
              <w:rPr>
                <w:color w:val="auto"/>
                <w:sz w:val="24"/>
                <w:szCs w:val="24"/>
              </w:rPr>
            </w:pPr>
          </w:p>
          <w:p>
            <w:pPr>
              <w:pStyle w:val="8"/>
              <w:ind w:firstLine="482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二、标准制修订的意义（必要性）：</w:t>
            </w: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</w:trPr>
        <w:tc>
          <w:tcPr>
            <w:tcW w:w="852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三、范围和主要技术内容：</w:t>
            </w:r>
          </w:p>
          <w:p>
            <w:pPr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</w:trPr>
        <w:tc>
          <w:tcPr>
            <w:tcW w:w="852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四、国内外情况简要说明（先进性）：</w:t>
            </w:r>
          </w:p>
          <w:p>
            <w:pPr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</w:trPr>
        <w:tc>
          <w:tcPr>
            <w:tcW w:w="852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五、标准实施方案：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</w:trPr>
        <w:tc>
          <w:tcPr>
            <w:tcW w:w="852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六、预期效益分析：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</w:trPr>
        <w:tc>
          <w:tcPr>
            <w:tcW w:w="852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七、标准制修订的可行性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852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八、标准所涉及的产品、过程或服务目录</w:t>
            </w: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九、经费预算和来源：</w:t>
            </w: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2" w:hRule="exact"/>
        </w:trPr>
        <w:tc>
          <w:tcPr>
            <w:tcW w:w="534" w:type="dxa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发起单位意见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（签字、盖公章）</w:t>
            </w:r>
          </w:p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 xml:space="preserve">    年   月   日</w:t>
            </w:r>
          </w:p>
        </w:tc>
        <w:tc>
          <w:tcPr>
            <w:tcW w:w="708" w:type="dxa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秘</w:t>
            </w:r>
          </w:p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书</w:t>
            </w:r>
          </w:p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处</w:t>
            </w:r>
          </w:p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意</w:t>
            </w:r>
          </w:p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见</w:t>
            </w:r>
          </w:p>
        </w:tc>
        <w:tc>
          <w:tcPr>
            <w:tcW w:w="2127" w:type="dxa"/>
            <w:gridSpan w:val="2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（签字、盖公章）</w:t>
            </w:r>
          </w:p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 xml:space="preserve">   年   月   日</w:t>
            </w:r>
          </w:p>
        </w:tc>
        <w:tc>
          <w:tcPr>
            <w:tcW w:w="567" w:type="dxa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协会审核确认意见</w:t>
            </w:r>
          </w:p>
        </w:tc>
        <w:tc>
          <w:tcPr>
            <w:tcW w:w="2318" w:type="dxa"/>
            <w:vAlign w:val="center"/>
          </w:tcPr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（签字、盖公章）</w:t>
            </w:r>
          </w:p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 xml:space="preserve">    年   月   日</w:t>
            </w:r>
          </w:p>
        </w:tc>
      </w:tr>
    </w:tbl>
    <w:p>
      <w:pPr>
        <w:rPr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rFonts w:hint="eastAsia"/>
      </w:rPr>
      <w:t>LXSQ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177D08"/>
    <w:multiLevelType w:val="multilevel"/>
    <w:tmpl w:val="5D177D08"/>
    <w:lvl w:ilvl="0" w:tentative="0">
      <w:start w:val="1"/>
      <w:numFmt w:val="japaneseCounting"/>
      <w:lvlText w:val="%1、"/>
      <w:lvlJc w:val="left"/>
      <w:pPr>
        <w:ind w:left="84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00" w:hanging="440"/>
      </w:pPr>
    </w:lvl>
    <w:lvl w:ilvl="2" w:tentative="0">
      <w:start w:val="1"/>
      <w:numFmt w:val="lowerRoman"/>
      <w:lvlText w:val="%3."/>
      <w:lvlJc w:val="right"/>
      <w:pPr>
        <w:ind w:left="1440" w:hanging="440"/>
      </w:pPr>
    </w:lvl>
    <w:lvl w:ilvl="3" w:tentative="0">
      <w:start w:val="1"/>
      <w:numFmt w:val="decimal"/>
      <w:lvlText w:val="%4."/>
      <w:lvlJc w:val="left"/>
      <w:pPr>
        <w:ind w:left="1880" w:hanging="440"/>
      </w:pPr>
    </w:lvl>
    <w:lvl w:ilvl="4" w:tentative="0">
      <w:start w:val="1"/>
      <w:numFmt w:val="lowerLetter"/>
      <w:lvlText w:val="%5)"/>
      <w:lvlJc w:val="left"/>
      <w:pPr>
        <w:ind w:left="2320" w:hanging="440"/>
      </w:pPr>
    </w:lvl>
    <w:lvl w:ilvl="5" w:tentative="0">
      <w:start w:val="1"/>
      <w:numFmt w:val="lowerRoman"/>
      <w:lvlText w:val="%6."/>
      <w:lvlJc w:val="right"/>
      <w:pPr>
        <w:ind w:left="2760" w:hanging="440"/>
      </w:pPr>
    </w:lvl>
    <w:lvl w:ilvl="6" w:tentative="0">
      <w:start w:val="1"/>
      <w:numFmt w:val="decimal"/>
      <w:lvlText w:val="%7."/>
      <w:lvlJc w:val="left"/>
      <w:pPr>
        <w:ind w:left="3200" w:hanging="440"/>
      </w:pPr>
    </w:lvl>
    <w:lvl w:ilvl="7" w:tentative="0">
      <w:start w:val="1"/>
      <w:numFmt w:val="lowerLetter"/>
      <w:lvlText w:val="%8)"/>
      <w:lvlJc w:val="left"/>
      <w:pPr>
        <w:ind w:left="3640" w:hanging="440"/>
      </w:pPr>
    </w:lvl>
    <w:lvl w:ilvl="8" w:tentative="0">
      <w:start w:val="1"/>
      <w:numFmt w:val="lowerRoman"/>
      <w:lvlText w:val="%9."/>
      <w:lvlJc w:val="right"/>
      <w:pPr>
        <w:ind w:left="408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0MDEwZTFjYmVkOGFlMDA0NzgyNTg5YTQyMmZjODYifQ=="/>
    <w:docVar w:name="KSO_WPS_MARK_KEY" w:val="a98c2196-8f82-450e-8ff0-3b157e0e2c51"/>
  </w:docVars>
  <w:rsids>
    <w:rsidRoot w:val="2CAD51B9"/>
    <w:rsid w:val="000E3E63"/>
    <w:rsid w:val="001B064E"/>
    <w:rsid w:val="001D24D1"/>
    <w:rsid w:val="002310D6"/>
    <w:rsid w:val="002F5C2D"/>
    <w:rsid w:val="00341D8F"/>
    <w:rsid w:val="00381F3F"/>
    <w:rsid w:val="003969E5"/>
    <w:rsid w:val="003C7D8D"/>
    <w:rsid w:val="00465851"/>
    <w:rsid w:val="006630B6"/>
    <w:rsid w:val="00924202"/>
    <w:rsid w:val="00A11318"/>
    <w:rsid w:val="00B324B8"/>
    <w:rsid w:val="00BD22A9"/>
    <w:rsid w:val="00DA1B80"/>
    <w:rsid w:val="00DB7724"/>
    <w:rsid w:val="00F57959"/>
    <w:rsid w:val="0861167A"/>
    <w:rsid w:val="0A313F1A"/>
    <w:rsid w:val="28F36A3F"/>
    <w:rsid w:val="2CAD51B9"/>
    <w:rsid w:val="3CCD6185"/>
    <w:rsid w:val="5AB2387A"/>
    <w:rsid w:val="5F17319A"/>
    <w:rsid w:val="6529734B"/>
    <w:rsid w:val="6FA252A1"/>
    <w:rsid w:val="7FAC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宋体" w:hAnsi="宋体" w:eastAsiaTheme="minorEastAsia" w:cstheme="minorBidi"/>
      <w:b/>
      <w:bCs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</Words>
  <Characters>401</Characters>
  <Lines>3</Lines>
  <Paragraphs>1</Paragraphs>
  <TotalTime>43</TotalTime>
  <ScaleCrop>false</ScaleCrop>
  <LinksUpToDate>false</LinksUpToDate>
  <CharactersWithSpaces>470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2024-03-07T01:44:00Z</dcterms:created>
  <dc:creator>WPS_1461647234</dc:creator>
  <cp:lastModifiedBy>WPS_1461647234</cp:lastModifiedBy>
  <dcterms:modified xsi:type="dcterms:W3CDTF">2024-05-10T05:45:58Z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C9E7EC9F8D2B4F63BEC63D6EDFA5A12E_13</vt:lpwstr>
  </property>
</Properties>
</file>